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A1" w:rsidRPr="00CA4B7E" w:rsidRDefault="00396EEF" w:rsidP="00390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4B7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9BA868" wp14:editId="0C986A49">
            <wp:simplePos x="0" y="0"/>
            <wp:positionH relativeFrom="column">
              <wp:posOffset>30480</wp:posOffset>
            </wp:positionH>
            <wp:positionV relativeFrom="paragraph">
              <wp:posOffset>339725</wp:posOffset>
            </wp:positionV>
            <wp:extent cx="2246630" cy="1497965"/>
            <wp:effectExtent l="0" t="0" r="1270" b="6985"/>
            <wp:wrapSquare wrapText="bothSides"/>
            <wp:docPr id="1" name="Рисунок 1" descr="https://im0-tub-ru.yandex.net/i?id=f2090ac266282dfef762e8812806ab5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2090ac266282dfef762e8812806ab50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6A1" w:rsidRPr="00CA4B7E" w:rsidRDefault="003906A1" w:rsidP="00390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Всероссийские проверочные работы (ВПР) в 4 классах: </w:t>
      </w:r>
    </w:p>
    <w:p w:rsidR="003906A1" w:rsidRPr="00CA4B7E" w:rsidRDefault="003906A1" w:rsidP="00390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A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</w:t>
      </w:r>
      <w:proofErr w:type="gramEnd"/>
      <w:r w:rsidRPr="00CA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 и учеников.</w:t>
      </w:r>
    </w:p>
    <w:p w:rsidR="003906A1" w:rsidRPr="00CA4B7E" w:rsidRDefault="003906A1" w:rsidP="00390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 период завершения обучения в начальной школе представляет особую трудность для учеников еще и потому, что это время первого взрослого испытания: оно показывает, насколько выпускники начальной школы готовы к обучению в среднем звене. Поэтому результаты ВПР имеют для детей особую значимость.</w:t>
      </w:r>
    </w:p>
    <w:p w:rsidR="003906A1" w:rsidRPr="00CA4B7E" w:rsidRDefault="003906A1" w:rsidP="003906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для родителей по психологической подготовке к ВПР.</w:t>
      </w: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3906A1" w:rsidRPr="00CA4B7E" w:rsidRDefault="003906A1" w:rsidP="003906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3906A1" w:rsidRPr="00CA4B7E" w:rsidRDefault="003906A1" w:rsidP="003906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детей, хвалите их за то, что они делают хорошо.</w:t>
      </w:r>
    </w:p>
    <w:p w:rsidR="003906A1" w:rsidRPr="00CA4B7E" w:rsidRDefault="003906A1" w:rsidP="003906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3906A1" w:rsidRPr="00CA4B7E" w:rsidRDefault="003906A1" w:rsidP="003906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самочувствием ребенка. Никто, кроме Вас, не сможет вовремя заметить и предотвратить ухудшение состояние ребенка, связанное с переутомлением.</w:t>
      </w:r>
    </w:p>
    <w:p w:rsidR="003906A1" w:rsidRPr="00CA4B7E" w:rsidRDefault="003906A1" w:rsidP="003906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3906A1" w:rsidRPr="00CA4B7E" w:rsidRDefault="003906A1" w:rsidP="003906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Default="003906A1" w:rsidP="00CA4B7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CA4B7E" w:rsidRPr="00CA4B7E" w:rsidRDefault="00CA4B7E" w:rsidP="00CA4B7E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3906A1" w:rsidRPr="00CA4B7E" w:rsidRDefault="003906A1" w:rsidP="003906A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3906A1" w:rsidRPr="00CA4B7E" w:rsidRDefault="003906A1" w:rsidP="003906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тестированию.</w:t>
      </w:r>
    </w:p>
    <w:p w:rsidR="003906A1" w:rsidRPr="00CA4B7E" w:rsidRDefault="003906A1" w:rsidP="003906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3906A1" w:rsidRPr="00CA4B7E" w:rsidRDefault="003906A1" w:rsidP="003906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7E" w:rsidRPr="00CA4B7E" w:rsidRDefault="003906A1" w:rsidP="00CA4B7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3906A1" w:rsidRPr="00CA4B7E" w:rsidRDefault="003906A1" w:rsidP="00CA4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A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выпускникам 4 классов</w:t>
      </w:r>
    </w:p>
    <w:p w:rsidR="003906A1" w:rsidRPr="00CA4B7E" w:rsidRDefault="003906A1" w:rsidP="00CA4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CA4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более успешной тактики выполнения ВПР.</w:t>
      </w:r>
    </w:p>
    <w:p w:rsidR="003906A1" w:rsidRPr="00CA4B7E" w:rsidRDefault="00CA4B7E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557042" wp14:editId="70C0504B">
            <wp:simplePos x="0" y="0"/>
            <wp:positionH relativeFrom="column">
              <wp:posOffset>302895</wp:posOffset>
            </wp:positionH>
            <wp:positionV relativeFrom="paragraph">
              <wp:posOffset>189230</wp:posOffset>
            </wp:positionV>
            <wp:extent cx="2155825" cy="1439545"/>
            <wp:effectExtent l="0" t="0" r="0" b="8255"/>
            <wp:wrapSquare wrapText="bothSides"/>
            <wp:docPr id="2" name="Рисунок 2" descr="http://nasslagdenie.ru/wp-content/uploads/2016/09/Kak-psihologicheski-podgotovit-rebenka-k-E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slagdenie.ru/wp-content/uploads/2016/09/Kak-psihologicheski-podgotovit-rebenka-k-EG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6A1"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Сосредоточься!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Пропускай! Надо научиться пропускать трудные или непонятные задания. Затем можно будет к ним вернуться.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396EEF" w:rsidRPr="00CA4B7E" w:rsidRDefault="003906A1" w:rsidP="00396EE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EEF" w:rsidRPr="00CA4B7E" w:rsidRDefault="003906A1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бесценный</w:t>
      </w:r>
      <w:proofErr w:type="gramEnd"/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эффект - забудь о неудаче в прошлом задании (если оно оказалось тебе не по зубам).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всех.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Запланируй два круга! Рассчитай время так, чтобы за две трети всего отведенного времени пройтись по всем легким заданиям ("первый круг"), а потом спокойно вернись и подумай над трудными, которые тебе вначале пришлось пропустить ("второй круг").</w:t>
      </w: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6A1" w:rsidRPr="00CA4B7E" w:rsidRDefault="003906A1" w:rsidP="003906A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огорчайся! Стремись выполнить все задания.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396EEF" w:rsidRPr="00CA4B7E" w:rsidRDefault="00396EEF" w:rsidP="00396E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ТЕБЯ ВСЕ ПОЛУЧИТСЯ!</w:t>
      </w: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EEF" w:rsidRPr="00CA4B7E" w:rsidRDefault="00396EEF" w:rsidP="00396EEF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B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УДАЧИ!</w:t>
      </w:r>
    </w:p>
    <w:bookmarkEnd w:id="0"/>
    <w:p w:rsidR="00B345FD" w:rsidRPr="003906A1" w:rsidRDefault="00B345FD" w:rsidP="003906A1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345FD" w:rsidRPr="003906A1" w:rsidSect="003906A1">
      <w:pgSz w:w="11906" w:h="16838"/>
      <w:pgMar w:top="567" w:right="850" w:bottom="1134" w:left="993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15591"/>
    <w:multiLevelType w:val="hybridMultilevel"/>
    <w:tmpl w:val="3EC44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F8"/>
    <w:rsid w:val="003906A1"/>
    <w:rsid w:val="00396EEF"/>
    <w:rsid w:val="009053F8"/>
    <w:rsid w:val="00B345FD"/>
    <w:rsid w:val="00C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A6A29-550A-4D8B-B68B-4B46410D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2017-04-17T02:36:00Z</dcterms:created>
  <dcterms:modified xsi:type="dcterms:W3CDTF">2017-04-17T08:33:00Z</dcterms:modified>
</cp:coreProperties>
</file>